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FA" w:rsidRDefault="006F09FA"/>
    <w:p w:rsidR="006F09FA" w:rsidRDefault="006F09FA">
      <w:r>
        <w:t>The diagram below is derived from the Serviceability work we were doing for Orion/Perseus.  I haven’t done much to update the color coding or partitioning.  But it does provide a starting point for eliminating unnecessary components and making sure the required ones aren’t forgotten.</w:t>
      </w:r>
    </w:p>
    <w:p w:rsidR="006F09FA" w:rsidRDefault="006F09FA"/>
    <w:p w:rsidR="006F09FA" w:rsidRDefault="006F09FA">
      <w:r>
        <w:t xml:space="preserve">Jerry </w:t>
      </w:r>
    </w:p>
    <w:p w:rsidR="006F09FA" w:rsidRDefault="006F09FA"/>
    <w:p w:rsidR="006F09FA" w:rsidRDefault="006F09FA" w:rsidP="006F09FA">
      <w:pPr>
        <w:jc w:val="center"/>
      </w:pPr>
      <w:r>
        <w:object w:dxaOrig="14782" w:dyaOrig="1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9pt;height:334.15pt" o:ole="">
            <v:imagedata r:id="rId4" o:title=""/>
          </v:shape>
          <o:OLEObject Type="Embed" ProgID="Visio.Drawing.11" ShapeID="_x0000_i1025" DrawAspect="Content" ObjectID="_1355658719" r:id="rId5"/>
        </w:object>
      </w:r>
    </w:p>
    <w:p w:rsidR="006F09FA" w:rsidRDefault="006F09FA"/>
    <w:p w:rsidR="006F09FA" w:rsidRDefault="006F09FA"/>
    <w:sectPr w:rsidR="006F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6F09FA"/>
    <w:rsid w:val="006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LSI Corporation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Fredin, Jerry</dc:creator>
  <cp:keywords/>
  <dc:description/>
  <cp:lastModifiedBy>Fredin, Jerry</cp:lastModifiedBy>
  <cp:revision>1</cp:revision>
  <dcterms:created xsi:type="dcterms:W3CDTF">2011-01-04T21:00:00Z</dcterms:created>
  <dcterms:modified xsi:type="dcterms:W3CDTF">2011-01-04T21:05:00Z</dcterms:modified>
</cp:coreProperties>
</file>